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684ED" w14:textId="77777777" w:rsidR="00916441" w:rsidRPr="00916441" w:rsidRDefault="00916441" w:rsidP="00916441">
      <w:pPr>
        <w:spacing w:line="259" w:lineRule="auto"/>
        <w:jc w:val="center"/>
        <w:rPr>
          <w:rFonts w:eastAsiaTheme="minorHAnsi"/>
          <w:sz w:val="36"/>
          <w:szCs w:val="36"/>
          <w:lang w:eastAsia="en-US"/>
        </w:rPr>
      </w:pPr>
      <w:r w:rsidRPr="00916441">
        <w:rPr>
          <w:rFonts w:eastAsiaTheme="minorHAnsi"/>
          <w:sz w:val="36"/>
          <w:szCs w:val="36"/>
          <w:lang w:eastAsia="en-US"/>
        </w:rPr>
        <w:object w:dxaOrig="5083" w:dyaOrig="5083" w14:anchorId="1D27CC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7.25pt" o:ole="" fillcolor="window">
            <v:imagedata r:id="rId8" o:title=""/>
          </v:shape>
          <o:OLEObject Type="Embed" ProgID="MSDraw" ShapeID="_x0000_i1025" DrawAspect="Content" ObjectID="_1765800464" r:id="rId9"/>
        </w:object>
      </w:r>
    </w:p>
    <w:p w14:paraId="6B265B9A" w14:textId="77777777" w:rsidR="00916441" w:rsidRDefault="00916441" w:rsidP="00916441">
      <w:pPr>
        <w:spacing w:line="259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916441">
        <w:rPr>
          <w:rFonts w:eastAsiaTheme="minorHAnsi"/>
          <w:b/>
          <w:bCs/>
          <w:sz w:val="36"/>
          <w:szCs w:val="36"/>
          <w:lang w:eastAsia="en-US"/>
        </w:rPr>
        <w:t>QUESTURA DI PISA</w:t>
      </w:r>
    </w:p>
    <w:p w14:paraId="39951C2E" w14:textId="77777777" w:rsidR="00E205F2" w:rsidRPr="00E205F2" w:rsidRDefault="00E205F2" w:rsidP="00916441">
      <w:pPr>
        <w:spacing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E205F2">
        <w:rPr>
          <w:rFonts w:eastAsiaTheme="minorHAnsi"/>
          <w:b/>
          <w:bCs/>
          <w:sz w:val="32"/>
          <w:szCs w:val="32"/>
          <w:lang w:eastAsia="en-US"/>
        </w:rPr>
        <w:t>Divisione Polizia Anticrimine</w:t>
      </w:r>
    </w:p>
    <w:p w14:paraId="2866E6A8" w14:textId="77777777" w:rsidR="00916441" w:rsidRDefault="00916441" w:rsidP="00415809">
      <w:pPr>
        <w:jc w:val="both"/>
        <w:rPr>
          <w:sz w:val="24"/>
          <w:szCs w:val="24"/>
        </w:rPr>
      </w:pPr>
    </w:p>
    <w:p w14:paraId="5D90196E" w14:textId="77777777" w:rsidR="00AF5112" w:rsidRDefault="00233FA9" w:rsidP="00AF51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Pisa, </w:t>
      </w:r>
      <w:r w:rsidR="00AF5112">
        <w:rPr>
          <w:sz w:val="24"/>
          <w:szCs w:val="24"/>
        </w:rPr>
        <w:t>18 dicembre 2023</w:t>
      </w:r>
    </w:p>
    <w:p w14:paraId="501DFFBB" w14:textId="77777777" w:rsidR="00AF5112" w:rsidRDefault="00AF5112" w:rsidP="00AF5112">
      <w:pPr>
        <w:jc w:val="right"/>
        <w:rPr>
          <w:sz w:val="24"/>
          <w:szCs w:val="24"/>
        </w:rPr>
      </w:pPr>
    </w:p>
    <w:p w14:paraId="56164CCF" w14:textId="77777777" w:rsidR="00AF5112" w:rsidRDefault="00AF5112" w:rsidP="00AF5112">
      <w:pPr>
        <w:jc w:val="right"/>
        <w:rPr>
          <w:sz w:val="24"/>
          <w:szCs w:val="24"/>
        </w:rPr>
      </w:pPr>
    </w:p>
    <w:p w14:paraId="5CF30E67" w14:textId="16958119" w:rsidR="007D4651" w:rsidRPr="003405F2" w:rsidRDefault="0071570B" w:rsidP="003405F2">
      <w:pPr>
        <w:ind w:left="1276" w:hanging="1276"/>
        <w:jc w:val="both"/>
        <w:rPr>
          <w:sz w:val="24"/>
          <w:szCs w:val="24"/>
        </w:rPr>
      </w:pPr>
      <w:r w:rsidRPr="003405F2">
        <w:rPr>
          <w:sz w:val="24"/>
          <w:szCs w:val="24"/>
          <w:u w:val="single"/>
        </w:rPr>
        <w:t>OGGETTO:</w:t>
      </w:r>
      <w:r w:rsidRPr="003405F2">
        <w:rPr>
          <w:sz w:val="24"/>
          <w:szCs w:val="24"/>
        </w:rPr>
        <w:t xml:space="preserve"> </w:t>
      </w:r>
      <w:r w:rsidR="00F12914" w:rsidRPr="003405F2">
        <w:rPr>
          <w:sz w:val="24"/>
          <w:szCs w:val="24"/>
        </w:rPr>
        <w:t>Giornata della Solidarietà 202</w:t>
      </w:r>
      <w:r w:rsidR="003405F2">
        <w:rPr>
          <w:sz w:val="24"/>
          <w:szCs w:val="24"/>
        </w:rPr>
        <w:t>4</w:t>
      </w:r>
      <w:r w:rsidR="00F12914" w:rsidRPr="003405F2">
        <w:rPr>
          <w:sz w:val="24"/>
          <w:szCs w:val="24"/>
        </w:rPr>
        <w:t>: “</w:t>
      </w:r>
      <w:r w:rsidR="003405F2" w:rsidRPr="003405F2">
        <w:rPr>
          <w:color w:val="000000"/>
          <w:sz w:val="24"/>
          <w:szCs w:val="24"/>
        </w:rPr>
        <w:t>"</w:t>
      </w:r>
      <w:r w:rsidR="003405F2" w:rsidRPr="003405F2">
        <w:rPr>
          <w:i/>
          <w:iCs/>
          <w:color w:val="000000"/>
          <w:sz w:val="24"/>
          <w:szCs w:val="24"/>
        </w:rPr>
        <w:t>L'interesse delle future generazioni come nuovo principio costituzionale: tra sviluppo sostenibile, salvaguardia dell'ambiente e tutela delle condizioni di vita"</w:t>
      </w:r>
      <w:r w:rsidR="00F12914" w:rsidRPr="003405F2">
        <w:rPr>
          <w:sz w:val="24"/>
          <w:szCs w:val="24"/>
        </w:rPr>
        <w:t>– contributo della Questura di Pisa</w:t>
      </w:r>
      <w:r w:rsidR="00F12914" w:rsidRPr="003405F2">
        <w:rPr>
          <w:i/>
          <w:sz w:val="24"/>
          <w:szCs w:val="24"/>
        </w:rPr>
        <w:t>.</w:t>
      </w:r>
      <w:r w:rsidR="00F12914" w:rsidRPr="003405F2">
        <w:rPr>
          <w:sz w:val="24"/>
          <w:szCs w:val="24"/>
        </w:rPr>
        <w:t xml:space="preserve"> </w:t>
      </w:r>
    </w:p>
    <w:p w14:paraId="737C7821" w14:textId="77777777" w:rsidR="00F12914" w:rsidRPr="003405F2" w:rsidRDefault="00F12914" w:rsidP="00F12914">
      <w:pPr>
        <w:jc w:val="both"/>
        <w:rPr>
          <w:sz w:val="24"/>
          <w:szCs w:val="24"/>
        </w:rPr>
      </w:pPr>
    </w:p>
    <w:p w14:paraId="246A6AF3" w14:textId="77777777" w:rsidR="00F12914" w:rsidRPr="003405F2" w:rsidRDefault="00F12914" w:rsidP="00F12914">
      <w:pPr>
        <w:jc w:val="both"/>
        <w:rPr>
          <w:sz w:val="24"/>
          <w:szCs w:val="24"/>
        </w:rPr>
      </w:pPr>
    </w:p>
    <w:p w14:paraId="2A37E21F" w14:textId="7EDA61C1" w:rsidR="008058D9" w:rsidRDefault="001770B1" w:rsidP="00F12914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>C</w:t>
      </w:r>
      <w:r w:rsidR="008058D9" w:rsidRPr="003405F2">
        <w:rPr>
          <w:sz w:val="24"/>
          <w:szCs w:val="24"/>
        </w:rPr>
        <w:t>irca i</w:t>
      </w:r>
      <w:r w:rsidRPr="003405F2">
        <w:rPr>
          <w:sz w:val="24"/>
          <w:szCs w:val="24"/>
        </w:rPr>
        <w:t xml:space="preserve">l richiesto contributo della </w:t>
      </w:r>
      <w:r w:rsidR="00693F6E">
        <w:rPr>
          <w:sz w:val="24"/>
          <w:szCs w:val="24"/>
        </w:rPr>
        <w:t xml:space="preserve">Polizia di Stato </w:t>
      </w:r>
      <w:r w:rsidRPr="003405F2">
        <w:rPr>
          <w:sz w:val="24"/>
          <w:szCs w:val="24"/>
        </w:rPr>
        <w:t>di Pisa</w:t>
      </w:r>
      <w:r w:rsidR="004F6614" w:rsidRPr="003405F2">
        <w:rPr>
          <w:sz w:val="24"/>
          <w:szCs w:val="24"/>
        </w:rPr>
        <w:t xml:space="preserve"> sulla tematica in premessa indicata</w:t>
      </w:r>
      <w:r w:rsidRPr="003405F2">
        <w:rPr>
          <w:sz w:val="24"/>
          <w:szCs w:val="24"/>
        </w:rPr>
        <w:t xml:space="preserve">, </w:t>
      </w:r>
      <w:r w:rsidR="004F6614" w:rsidRPr="003405F2">
        <w:rPr>
          <w:sz w:val="24"/>
          <w:szCs w:val="24"/>
        </w:rPr>
        <w:t>questo Ufficio</w:t>
      </w:r>
      <w:r w:rsidRPr="003405F2">
        <w:rPr>
          <w:sz w:val="24"/>
          <w:szCs w:val="24"/>
        </w:rPr>
        <w:t xml:space="preserve"> </w:t>
      </w:r>
      <w:r w:rsidR="003405F2">
        <w:rPr>
          <w:sz w:val="24"/>
          <w:szCs w:val="24"/>
        </w:rPr>
        <w:t xml:space="preserve">nella ottica del principio solidaristico, </w:t>
      </w:r>
      <w:r w:rsidR="003405F2">
        <w:rPr>
          <w:i/>
          <w:iCs/>
          <w:sz w:val="24"/>
          <w:szCs w:val="24"/>
        </w:rPr>
        <w:t>sub specie</w:t>
      </w:r>
      <w:r w:rsidR="003405F2">
        <w:rPr>
          <w:sz w:val="24"/>
          <w:szCs w:val="24"/>
        </w:rPr>
        <w:t xml:space="preserve"> della tutela dell’ambiente </w:t>
      </w:r>
      <w:r w:rsidR="00461EA9">
        <w:rPr>
          <w:sz w:val="24"/>
          <w:szCs w:val="24"/>
        </w:rPr>
        <w:t>nell’interesse delle future generazioni</w:t>
      </w:r>
      <w:r w:rsidR="00693F6E">
        <w:rPr>
          <w:sz w:val="24"/>
          <w:szCs w:val="24"/>
        </w:rPr>
        <w:t>,</w:t>
      </w:r>
      <w:r w:rsidR="00461EA9">
        <w:rPr>
          <w:sz w:val="24"/>
          <w:szCs w:val="24"/>
        </w:rPr>
        <w:t xml:space="preserve"> </w:t>
      </w:r>
      <w:r w:rsidRPr="003405F2">
        <w:rPr>
          <w:sz w:val="24"/>
          <w:szCs w:val="24"/>
        </w:rPr>
        <w:t xml:space="preserve">propone </w:t>
      </w:r>
      <w:r w:rsidR="0085707F">
        <w:rPr>
          <w:sz w:val="24"/>
          <w:szCs w:val="24"/>
        </w:rPr>
        <w:t>i</w:t>
      </w:r>
      <w:r w:rsidR="00461EA9">
        <w:rPr>
          <w:sz w:val="24"/>
          <w:szCs w:val="24"/>
        </w:rPr>
        <w:t xml:space="preserve"> seguent</w:t>
      </w:r>
      <w:r w:rsidR="0085707F">
        <w:rPr>
          <w:sz w:val="24"/>
          <w:szCs w:val="24"/>
        </w:rPr>
        <w:t>i</w:t>
      </w:r>
      <w:r w:rsidRPr="003405F2">
        <w:rPr>
          <w:sz w:val="24"/>
          <w:szCs w:val="24"/>
        </w:rPr>
        <w:t xml:space="preserve"> per</w:t>
      </w:r>
      <w:r w:rsidR="008058D9" w:rsidRPr="003405F2">
        <w:rPr>
          <w:sz w:val="24"/>
          <w:szCs w:val="24"/>
        </w:rPr>
        <w:t>cors</w:t>
      </w:r>
      <w:r w:rsidR="0085707F">
        <w:rPr>
          <w:sz w:val="24"/>
          <w:szCs w:val="24"/>
        </w:rPr>
        <w:t>i</w:t>
      </w:r>
      <w:r w:rsidR="008058D9" w:rsidRPr="003405F2">
        <w:rPr>
          <w:sz w:val="24"/>
          <w:szCs w:val="24"/>
        </w:rPr>
        <w:t xml:space="preserve"> di educazione civica che </w:t>
      </w:r>
      <w:r w:rsidR="00461EA9">
        <w:rPr>
          <w:sz w:val="24"/>
          <w:szCs w:val="24"/>
        </w:rPr>
        <w:t>tiene conto delle a</w:t>
      </w:r>
      <w:r w:rsidR="008058D9" w:rsidRPr="003405F2">
        <w:rPr>
          <w:sz w:val="24"/>
          <w:szCs w:val="24"/>
        </w:rPr>
        <w:t xml:space="preserve">ttribuzioni </w:t>
      </w:r>
      <w:r w:rsidR="00461EA9">
        <w:rPr>
          <w:sz w:val="24"/>
          <w:szCs w:val="24"/>
        </w:rPr>
        <w:t>de</w:t>
      </w:r>
      <w:r w:rsidR="008058D9" w:rsidRPr="003405F2">
        <w:rPr>
          <w:sz w:val="24"/>
          <w:szCs w:val="24"/>
        </w:rPr>
        <w:t xml:space="preserve">lle responsabilità e </w:t>
      </w:r>
      <w:r w:rsidR="00461EA9">
        <w:rPr>
          <w:sz w:val="24"/>
          <w:szCs w:val="24"/>
        </w:rPr>
        <w:t>de</w:t>
      </w:r>
      <w:r w:rsidR="008058D9" w:rsidRPr="003405F2">
        <w:rPr>
          <w:sz w:val="24"/>
          <w:szCs w:val="24"/>
        </w:rPr>
        <w:t xml:space="preserve">lla </w:t>
      </w:r>
      <w:r w:rsidR="008058D9" w:rsidRPr="003405F2">
        <w:rPr>
          <w:i/>
          <w:sz w:val="24"/>
          <w:szCs w:val="24"/>
        </w:rPr>
        <w:t>mission</w:t>
      </w:r>
      <w:r w:rsidR="008058D9" w:rsidRPr="003405F2">
        <w:rPr>
          <w:sz w:val="24"/>
          <w:szCs w:val="24"/>
        </w:rPr>
        <w:t xml:space="preserve"> delle Forze di Polizia, </w:t>
      </w:r>
      <w:r w:rsidR="008058D9" w:rsidRPr="003405F2">
        <w:rPr>
          <w:i/>
          <w:sz w:val="24"/>
          <w:szCs w:val="24"/>
        </w:rPr>
        <w:t xml:space="preserve">in primis </w:t>
      </w:r>
      <w:r w:rsidR="008058D9" w:rsidRPr="003405F2">
        <w:rPr>
          <w:sz w:val="24"/>
          <w:szCs w:val="24"/>
        </w:rPr>
        <w:t>la Polizia di Stato.</w:t>
      </w:r>
    </w:p>
    <w:p w14:paraId="6C3F8BBD" w14:textId="77777777" w:rsidR="00461EA9" w:rsidRPr="003405F2" w:rsidRDefault="00461EA9" w:rsidP="00F12914">
      <w:pPr>
        <w:jc w:val="both"/>
        <w:rPr>
          <w:sz w:val="24"/>
          <w:szCs w:val="24"/>
        </w:rPr>
      </w:pPr>
    </w:p>
    <w:p w14:paraId="64866C2C" w14:textId="4C73BF46" w:rsidR="007B5E2F" w:rsidRPr="003405F2" w:rsidRDefault="003D2AC9" w:rsidP="00F12914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>Il punto di partenza è la ragione posta a fondamento della presenza della Polizia in uno Stato democratico e la sua “copertura” costituzionale.</w:t>
      </w:r>
      <w:r w:rsidR="00461EA9">
        <w:rPr>
          <w:sz w:val="24"/>
          <w:szCs w:val="24"/>
        </w:rPr>
        <w:t xml:space="preserve"> </w:t>
      </w:r>
      <w:r w:rsidRPr="003405F2">
        <w:rPr>
          <w:sz w:val="24"/>
          <w:szCs w:val="24"/>
        </w:rPr>
        <w:t xml:space="preserve">Nella nostra Costituzione non si parla di Polizia in senso stretto, ma di Pubblici Uffici ovvero di Pubblici Impiegati, che </w:t>
      </w:r>
      <w:r w:rsidR="007B5E2F" w:rsidRPr="003405F2">
        <w:rPr>
          <w:sz w:val="24"/>
          <w:szCs w:val="24"/>
        </w:rPr>
        <w:t>devono ass</w:t>
      </w:r>
      <w:r w:rsidR="0085707F">
        <w:rPr>
          <w:sz w:val="24"/>
          <w:szCs w:val="24"/>
        </w:rPr>
        <w:t>icurare “il buon andamento e l’imparzialità dell’</w:t>
      </w:r>
      <w:r w:rsidR="004F6614" w:rsidRPr="003405F2">
        <w:rPr>
          <w:sz w:val="24"/>
          <w:szCs w:val="24"/>
        </w:rPr>
        <w:t>A</w:t>
      </w:r>
      <w:r w:rsidR="007B5E2F" w:rsidRPr="003405F2">
        <w:rPr>
          <w:sz w:val="24"/>
          <w:szCs w:val="24"/>
        </w:rPr>
        <w:t xml:space="preserve">mministrazione” (art. 97) e che “sono al servizio esclusivo della Nazione” (art. 98). Invero, la necessità della previsione della Polizia da parte di ogni Stato degno di questo nome, </w:t>
      </w:r>
      <w:r w:rsidR="004F6614" w:rsidRPr="003405F2">
        <w:rPr>
          <w:sz w:val="24"/>
          <w:szCs w:val="24"/>
        </w:rPr>
        <w:t xml:space="preserve">giuridicamente </w:t>
      </w:r>
      <w:r w:rsidR="007B5E2F" w:rsidRPr="003405F2">
        <w:rPr>
          <w:sz w:val="24"/>
          <w:szCs w:val="24"/>
        </w:rPr>
        <w:t xml:space="preserve">inteso come “un popolo un territorio un governo”, è immanente nella Carta costituzionale e sussumibile già nei </w:t>
      </w:r>
      <w:r w:rsidR="004F6614" w:rsidRPr="003405F2">
        <w:rPr>
          <w:sz w:val="24"/>
          <w:szCs w:val="24"/>
        </w:rPr>
        <w:t>principi fondamentali</w:t>
      </w:r>
      <w:r w:rsidR="007B5E2F" w:rsidRPr="003405F2">
        <w:rPr>
          <w:sz w:val="24"/>
          <w:szCs w:val="24"/>
        </w:rPr>
        <w:t>: la demo</w:t>
      </w:r>
      <w:r w:rsidR="0085707F">
        <w:rPr>
          <w:sz w:val="24"/>
          <w:szCs w:val="24"/>
        </w:rPr>
        <w:t>craticità della Repubblica e l’</w:t>
      </w:r>
      <w:r w:rsidR="007B5E2F" w:rsidRPr="003405F2">
        <w:rPr>
          <w:sz w:val="24"/>
          <w:szCs w:val="24"/>
        </w:rPr>
        <w:t>esercizio della sovranità</w:t>
      </w:r>
      <w:r w:rsidR="003B7401" w:rsidRPr="003405F2">
        <w:rPr>
          <w:sz w:val="24"/>
          <w:szCs w:val="24"/>
        </w:rPr>
        <w:t xml:space="preserve"> da parte del popolo</w:t>
      </w:r>
      <w:r w:rsidR="007B5E2F" w:rsidRPr="003405F2">
        <w:rPr>
          <w:sz w:val="24"/>
          <w:szCs w:val="24"/>
        </w:rPr>
        <w:t>, di cui all’ art. 1; la garanzia della tutel</w:t>
      </w:r>
      <w:r w:rsidR="0085707F">
        <w:rPr>
          <w:sz w:val="24"/>
          <w:szCs w:val="24"/>
        </w:rPr>
        <w:t>a dei diritti inviolabili dell’</w:t>
      </w:r>
      <w:r w:rsidR="007B5E2F" w:rsidRPr="003405F2">
        <w:rPr>
          <w:sz w:val="24"/>
          <w:szCs w:val="24"/>
        </w:rPr>
        <w:t xml:space="preserve">uomo, di cui all’ art. 2; l’ uguaglianza formale e sostanziale di cui all’ art. 3. Ma anche i diritti di cui agli artt. 13 e sgg., perché se è vero che tutti i diritti previsti dalla </w:t>
      </w:r>
      <w:r w:rsidR="004F6614" w:rsidRPr="003405F2">
        <w:rPr>
          <w:sz w:val="24"/>
          <w:szCs w:val="24"/>
        </w:rPr>
        <w:t>C</w:t>
      </w:r>
      <w:r w:rsidR="007B5E2F" w:rsidRPr="003405F2">
        <w:rPr>
          <w:sz w:val="24"/>
          <w:szCs w:val="24"/>
        </w:rPr>
        <w:t>arta costituzionale sono programmatici, Essa esige comunque che lo Stato ne garantisca il pieno rispetto.</w:t>
      </w:r>
    </w:p>
    <w:p w14:paraId="15E9EB11" w14:textId="0F7DB301" w:rsidR="00E20031" w:rsidRDefault="007B5E2F" w:rsidP="00F12914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>E per assicurare la fruizione d</w:t>
      </w:r>
      <w:r w:rsidR="004F6614" w:rsidRPr="003405F2">
        <w:rPr>
          <w:sz w:val="24"/>
          <w:szCs w:val="24"/>
        </w:rPr>
        <w:t>el compendio de</w:t>
      </w:r>
      <w:r w:rsidR="009B7C26" w:rsidRPr="003405F2">
        <w:rPr>
          <w:sz w:val="24"/>
          <w:szCs w:val="24"/>
        </w:rPr>
        <w:t>lle libertà fondamentali e de</w:t>
      </w:r>
      <w:r w:rsidRPr="003405F2">
        <w:rPr>
          <w:sz w:val="24"/>
          <w:szCs w:val="24"/>
        </w:rPr>
        <w:t xml:space="preserve">i </w:t>
      </w:r>
      <w:r w:rsidR="00812D55" w:rsidRPr="003405F2">
        <w:rPr>
          <w:sz w:val="24"/>
          <w:szCs w:val="24"/>
        </w:rPr>
        <w:t>beni pubblici</w:t>
      </w:r>
      <w:r w:rsidR="00A55551" w:rsidRPr="003405F2">
        <w:rPr>
          <w:sz w:val="24"/>
          <w:szCs w:val="24"/>
        </w:rPr>
        <w:t xml:space="preserve"> previsti</w:t>
      </w:r>
      <w:r w:rsidR="00812D55" w:rsidRPr="003405F2">
        <w:rPr>
          <w:sz w:val="24"/>
          <w:szCs w:val="24"/>
        </w:rPr>
        <w:t xml:space="preserve">, </w:t>
      </w:r>
      <w:r w:rsidR="00BC2BB3" w:rsidRPr="003405F2">
        <w:rPr>
          <w:i/>
          <w:sz w:val="24"/>
          <w:szCs w:val="24"/>
        </w:rPr>
        <w:t xml:space="preserve">in primis </w:t>
      </w:r>
      <w:r w:rsidR="00BC2BB3" w:rsidRPr="003405F2">
        <w:rPr>
          <w:sz w:val="24"/>
          <w:szCs w:val="24"/>
        </w:rPr>
        <w:t xml:space="preserve">la tutela dei diritti inviolabili </w:t>
      </w:r>
      <w:r w:rsidR="00BC2BB3" w:rsidRPr="003405F2">
        <w:rPr>
          <w:i/>
          <w:sz w:val="24"/>
          <w:szCs w:val="24"/>
        </w:rPr>
        <w:t xml:space="preserve">ex </w:t>
      </w:r>
      <w:r w:rsidR="00BC2BB3" w:rsidRPr="003405F2">
        <w:rPr>
          <w:sz w:val="24"/>
          <w:szCs w:val="24"/>
        </w:rPr>
        <w:t>art. 2 e l’uguaglianza formale e sostanziale dei cittadini</w:t>
      </w:r>
      <w:r w:rsidR="003B7401" w:rsidRPr="003405F2">
        <w:rPr>
          <w:sz w:val="24"/>
          <w:szCs w:val="24"/>
        </w:rPr>
        <w:t xml:space="preserve"> ex art. 3</w:t>
      </w:r>
      <w:r w:rsidR="00BC2BB3" w:rsidRPr="003405F2">
        <w:rPr>
          <w:sz w:val="24"/>
          <w:szCs w:val="24"/>
        </w:rPr>
        <w:t xml:space="preserve">, </w:t>
      </w:r>
      <w:r w:rsidR="00812D55" w:rsidRPr="003405F2">
        <w:rPr>
          <w:sz w:val="24"/>
          <w:szCs w:val="24"/>
        </w:rPr>
        <w:t xml:space="preserve">lo Stato deve garantire anzitutto il primo bene giuridico </w:t>
      </w:r>
      <w:r w:rsidR="00E20031" w:rsidRPr="003405F2">
        <w:rPr>
          <w:sz w:val="24"/>
          <w:szCs w:val="24"/>
        </w:rPr>
        <w:t xml:space="preserve">da erogare, </w:t>
      </w:r>
      <w:r w:rsidR="00812D55" w:rsidRPr="003405F2">
        <w:rPr>
          <w:sz w:val="24"/>
          <w:szCs w:val="24"/>
        </w:rPr>
        <w:t>senza il quale gli altri beni non s</w:t>
      </w:r>
      <w:r w:rsidR="00E20031" w:rsidRPr="003405F2">
        <w:rPr>
          <w:sz w:val="24"/>
          <w:szCs w:val="24"/>
        </w:rPr>
        <w:t>arebbero</w:t>
      </w:r>
      <w:r w:rsidR="00812D55" w:rsidRPr="003405F2">
        <w:rPr>
          <w:sz w:val="24"/>
          <w:szCs w:val="24"/>
        </w:rPr>
        <w:t xml:space="preserve"> garantibili: </w:t>
      </w:r>
      <w:r w:rsidR="00812D55" w:rsidRPr="003405F2">
        <w:rPr>
          <w:sz w:val="24"/>
          <w:szCs w:val="24"/>
          <w:u w:val="single"/>
        </w:rPr>
        <w:t>la sicurezza pubblica</w:t>
      </w:r>
      <w:r w:rsidR="00812D55" w:rsidRPr="003405F2">
        <w:rPr>
          <w:sz w:val="24"/>
          <w:szCs w:val="24"/>
        </w:rPr>
        <w:t>.</w:t>
      </w:r>
      <w:r w:rsidR="00461EA9">
        <w:rPr>
          <w:sz w:val="24"/>
          <w:szCs w:val="24"/>
        </w:rPr>
        <w:t xml:space="preserve"> </w:t>
      </w:r>
      <w:r w:rsidR="00812D55" w:rsidRPr="003405F2">
        <w:rPr>
          <w:sz w:val="24"/>
          <w:szCs w:val="24"/>
        </w:rPr>
        <w:t xml:space="preserve">Attraverso la Polizia, la cui etimologia rimanda non a caso alla </w:t>
      </w:r>
      <w:r w:rsidR="00E20031" w:rsidRPr="003405F2">
        <w:rPr>
          <w:sz w:val="24"/>
          <w:szCs w:val="24"/>
        </w:rPr>
        <w:t xml:space="preserve">tutela della </w:t>
      </w:r>
      <w:r w:rsidR="00812D55" w:rsidRPr="003405F2">
        <w:rPr>
          <w:sz w:val="24"/>
          <w:szCs w:val="24"/>
        </w:rPr>
        <w:t>“cosa pubblica” delle città greche.</w:t>
      </w:r>
    </w:p>
    <w:p w14:paraId="67D9B02D" w14:textId="25489F91" w:rsidR="005075B8" w:rsidRPr="003405F2" w:rsidRDefault="005075B8" w:rsidP="00F12914">
      <w:pPr>
        <w:jc w:val="both"/>
        <w:rPr>
          <w:sz w:val="24"/>
          <w:szCs w:val="24"/>
        </w:rPr>
      </w:pPr>
    </w:p>
    <w:p w14:paraId="1A0C77D0" w14:textId="756E7A00" w:rsidR="00461EA9" w:rsidRDefault="00461EA9" w:rsidP="005075B8">
      <w:pPr>
        <w:rPr>
          <w:sz w:val="24"/>
          <w:szCs w:val="24"/>
        </w:rPr>
      </w:pPr>
      <w:r>
        <w:rPr>
          <w:sz w:val="24"/>
          <w:szCs w:val="24"/>
        </w:rPr>
        <w:t>La Poli</w:t>
      </w:r>
      <w:r w:rsidR="0085707F">
        <w:rPr>
          <w:sz w:val="24"/>
          <w:szCs w:val="24"/>
        </w:rPr>
        <w:t>zia di Stato propone pertanto i</w:t>
      </w:r>
      <w:r>
        <w:rPr>
          <w:sz w:val="24"/>
          <w:szCs w:val="24"/>
        </w:rPr>
        <w:t xml:space="preserve"> seguent</w:t>
      </w:r>
      <w:r w:rsidR="0085707F">
        <w:rPr>
          <w:sz w:val="24"/>
          <w:szCs w:val="24"/>
        </w:rPr>
        <w:t>i percorsi</w:t>
      </w:r>
      <w:r>
        <w:rPr>
          <w:sz w:val="24"/>
          <w:szCs w:val="24"/>
        </w:rPr>
        <w:t>, da effettuarsi in presenza nella giornata del lunedi 29 aprile 2024:</w:t>
      </w:r>
    </w:p>
    <w:p w14:paraId="7226707A" w14:textId="77777777" w:rsidR="00461EA9" w:rsidRDefault="00461EA9" w:rsidP="005075B8">
      <w:pPr>
        <w:rPr>
          <w:sz w:val="24"/>
          <w:szCs w:val="24"/>
        </w:rPr>
      </w:pPr>
    </w:p>
    <w:p w14:paraId="0ECDE070" w14:textId="77777777" w:rsidR="0085707F" w:rsidRPr="009B25A4" w:rsidRDefault="0085707F" w:rsidP="005075B8">
      <w:pPr>
        <w:rPr>
          <w:b/>
          <w:sz w:val="24"/>
          <w:szCs w:val="24"/>
          <w:u w:val="single"/>
        </w:rPr>
      </w:pPr>
      <w:r w:rsidRPr="009B25A4">
        <w:rPr>
          <w:b/>
          <w:sz w:val="24"/>
          <w:szCs w:val="24"/>
          <w:u w:val="single"/>
        </w:rPr>
        <w:t>Percorso 1:</w:t>
      </w:r>
    </w:p>
    <w:p w14:paraId="4A0BD1A1" w14:textId="0DF16AAE" w:rsidR="0085707F" w:rsidRPr="00EF45DE" w:rsidRDefault="0085707F" w:rsidP="00857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Destinatari: il modulo può essere adattato </w:t>
      </w:r>
      <w:r w:rsidR="009B25A4">
        <w:rPr>
          <w:sz w:val="24"/>
          <w:szCs w:val="24"/>
        </w:rPr>
        <w:t>e</w:t>
      </w:r>
      <w:r>
        <w:rPr>
          <w:sz w:val="24"/>
          <w:szCs w:val="24"/>
        </w:rPr>
        <w:t xml:space="preserve"> somministrato sia a Scuole Primarie che Secondarie di 1° e di 2° grado. Durata </w:t>
      </w:r>
      <w:r>
        <w:rPr>
          <w:sz w:val="24"/>
          <w:szCs w:val="24"/>
        </w:rPr>
        <w:t>2 h circa più spostamenti.</w:t>
      </w:r>
    </w:p>
    <w:p w14:paraId="4275D917" w14:textId="77777777" w:rsidR="0085707F" w:rsidRPr="00461EA9" w:rsidRDefault="0085707F" w:rsidP="008570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1ADE4DC1" w14:textId="2046C2BA" w:rsidR="00693F6E" w:rsidRDefault="00693F6E" w:rsidP="005075B8">
      <w:pPr>
        <w:rPr>
          <w:sz w:val="24"/>
          <w:szCs w:val="24"/>
        </w:rPr>
      </w:pPr>
      <w:r w:rsidRPr="00693F6E">
        <w:rPr>
          <w:sz w:val="24"/>
          <w:szCs w:val="24"/>
          <w:u w:val="single"/>
        </w:rPr>
        <w:t>Polizia Postale – Centro Operativo per la Sicurezza Cibernetica</w:t>
      </w:r>
      <w:r>
        <w:rPr>
          <w:sz w:val="24"/>
          <w:szCs w:val="24"/>
        </w:rPr>
        <w:t>:</w:t>
      </w:r>
    </w:p>
    <w:p w14:paraId="4B46D8D0" w14:textId="1F26C759" w:rsidR="004C26FB" w:rsidRPr="00EF45DE" w:rsidRDefault="00693F6E" w:rsidP="004C2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l’uso consapevole di internet </w:t>
      </w:r>
      <w:r w:rsidR="004C26FB">
        <w:rPr>
          <w:sz w:val="24"/>
          <w:szCs w:val="24"/>
        </w:rPr>
        <w:t xml:space="preserve">– i pericoli del dark e del deep web – i reati informatici. E’ stato chiesto il </w:t>
      </w:r>
      <w:r w:rsidR="004C26FB">
        <w:rPr>
          <w:i/>
          <w:iCs/>
          <w:sz w:val="24"/>
          <w:szCs w:val="24"/>
        </w:rPr>
        <w:t xml:space="preserve">truck </w:t>
      </w:r>
      <w:r w:rsidR="004C26FB">
        <w:rPr>
          <w:sz w:val="24"/>
          <w:szCs w:val="24"/>
        </w:rPr>
        <w:t>della Polizia Postale, da allocare in caso di risposta positiva in piazza dei Cavalieri ovvero in piaz</w:t>
      </w:r>
      <w:r w:rsidR="009B25A4">
        <w:rPr>
          <w:sz w:val="24"/>
          <w:szCs w:val="24"/>
        </w:rPr>
        <w:t>za S. Caterina. In mancanza, il percorso</w:t>
      </w:r>
      <w:r w:rsidR="0085707F">
        <w:rPr>
          <w:sz w:val="24"/>
          <w:szCs w:val="24"/>
        </w:rPr>
        <w:t xml:space="preserve"> verrà effettuato presso la</w:t>
      </w:r>
      <w:r w:rsidR="004C26FB">
        <w:rPr>
          <w:sz w:val="24"/>
          <w:szCs w:val="24"/>
        </w:rPr>
        <w:t xml:space="preserve"> </w:t>
      </w:r>
      <w:bookmarkStart w:id="0" w:name="_Hlk153796313"/>
      <w:r w:rsidR="004C26FB">
        <w:rPr>
          <w:sz w:val="24"/>
          <w:szCs w:val="24"/>
        </w:rPr>
        <w:t>caserma della Polizia di Stato “G. Mameli” di via s. Francesco 4, aula didattica</w:t>
      </w:r>
      <w:bookmarkEnd w:id="0"/>
      <w:r w:rsidR="009B25A4">
        <w:rPr>
          <w:sz w:val="24"/>
          <w:szCs w:val="24"/>
        </w:rPr>
        <w:t xml:space="preserve"> o presso l’Auditorium delle Officine Garibaldi</w:t>
      </w:r>
      <w:r w:rsidR="004C26FB">
        <w:rPr>
          <w:sz w:val="24"/>
          <w:szCs w:val="24"/>
        </w:rPr>
        <w:t xml:space="preserve">. </w:t>
      </w:r>
    </w:p>
    <w:p w14:paraId="55A915F6" w14:textId="77F88C76" w:rsidR="00693F6E" w:rsidRDefault="00693F6E" w:rsidP="005075B8">
      <w:pPr>
        <w:rPr>
          <w:sz w:val="24"/>
          <w:szCs w:val="24"/>
        </w:rPr>
      </w:pPr>
    </w:p>
    <w:p w14:paraId="2A323842" w14:textId="77777777" w:rsidR="0085707F" w:rsidRPr="009B25A4" w:rsidRDefault="0085707F" w:rsidP="005075B8">
      <w:pPr>
        <w:rPr>
          <w:b/>
          <w:sz w:val="24"/>
          <w:szCs w:val="24"/>
          <w:u w:val="single"/>
        </w:rPr>
      </w:pPr>
      <w:r w:rsidRPr="009B25A4">
        <w:rPr>
          <w:b/>
          <w:sz w:val="24"/>
          <w:szCs w:val="24"/>
          <w:u w:val="single"/>
        </w:rPr>
        <w:t>Percorso 2:</w:t>
      </w:r>
    </w:p>
    <w:p w14:paraId="28C24549" w14:textId="27674D96" w:rsidR="0085707F" w:rsidRPr="00EF45DE" w:rsidRDefault="0085707F" w:rsidP="008570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Destinatari: il modulo può essere adattato per somministrato sia a Scuole Primarie che Secondarie di 1° e di 2° grado. Durata </w:t>
      </w:r>
      <w:r>
        <w:rPr>
          <w:sz w:val="24"/>
          <w:szCs w:val="24"/>
        </w:rPr>
        <w:t>2 h circa più spostamenti.</w:t>
      </w:r>
    </w:p>
    <w:p w14:paraId="4E684E6D" w14:textId="77777777" w:rsidR="0085707F" w:rsidRDefault="0085707F" w:rsidP="005075B8">
      <w:pPr>
        <w:rPr>
          <w:sz w:val="24"/>
          <w:szCs w:val="24"/>
          <w:u w:val="single"/>
        </w:rPr>
      </w:pPr>
    </w:p>
    <w:p w14:paraId="123F5274" w14:textId="63A5101F" w:rsidR="004C26FB" w:rsidRDefault="005075B8" w:rsidP="005075B8">
      <w:pPr>
        <w:rPr>
          <w:sz w:val="24"/>
          <w:szCs w:val="24"/>
          <w:u w:val="single"/>
        </w:rPr>
      </w:pPr>
      <w:r w:rsidRPr="004C26FB">
        <w:rPr>
          <w:sz w:val="24"/>
          <w:szCs w:val="24"/>
          <w:u w:val="single"/>
        </w:rPr>
        <w:t>Polizia Ferroviaria</w:t>
      </w:r>
      <w:r w:rsidR="004C26FB">
        <w:rPr>
          <w:sz w:val="24"/>
          <w:szCs w:val="24"/>
          <w:u w:val="single"/>
        </w:rPr>
        <w:t>:</w:t>
      </w:r>
    </w:p>
    <w:p w14:paraId="1CBB55FC" w14:textId="34B2B7BD" w:rsidR="005075B8" w:rsidRDefault="0085707F" w:rsidP="004C26FB">
      <w:pPr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4C26FB" w:rsidRPr="004C26FB">
        <w:rPr>
          <w:sz w:val="24"/>
          <w:szCs w:val="24"/>
        </w:rPr>
        <w:t>uesta Specialità della Polizia di Stato</w:t>
      </w:r>
      <w:r w:rsidR="004C26FB">
        <w:rPr>
          <w:sz w:val="24"/>
          <w:szCs w:val="24"/>
          <w:u w:val="single"/>
        </w:rPr>
        <w:t xml:space="preserve"> </w:t>
      </w:r>
      <w:r w:rsidR="005075B8" w:rsidRPr="003405F2">
        <w:rPr>
          <w:sz w:val="24"/>
          <w:szCs w:val="24"/>
        </w:rPr>
        <w:t>ha elaborato, in collaborazione con il Ministero dell’Istruzione e la facoltà di Psicologia dell’Università di Roma, il progetto “Train….to be cool” finalizzato a veicolare agli studenti delle scuole primarie e secondarie il messaggio della legalità e della sicurezza in ambito ferroviario.</w:t>
      </w:r>
      <w:r w:rsidR="004C26FB">
        <w:rPr>
          <w:sz w:val="24"/>
          <w:szCs w:val="24"/>
        </w:rPr>
        <w:t xml:space="preserve"> </w:t>
      </w:r>
      <w:r w:rsidR="005075B8" w:rsidRPr="003405F2">
        <w:rPr>
          <w:sz w:val="24"/>
          <w:szCs w:val="24"/>
        </w:rPr>
        <w:t>Il progetto è strutturato per coinvolgere ragazzi di tutte le età a partire dalle scuole elementari, ed ha come obiettivo la sensibilizzazione dei giovani nell’adozione di comportamenti corretti da seguire sui treni e nelle stazioni.</w:t>
      </w:r>
      <w:r w:rsidR="00AA6D56">
        <w:rPr>
          <w:sz w:val="24"/>
          <w:szCs w:val="24"/>
        </w:rPr>
        <w:t xml:space="preserve"> Sede: Centro di Comando e controllo di R.F.I. presso la stazione centrale di Pisa. Durata 1 h</w:t>
      </w:r>
      <w:r>
        <w:rPr>
          <w:sz w:val="24"/>
          <w:szCs w:val="24"/>
        </w:rPr>
        <w:t>.</w:t>
      </w:r>
    </w:p>
    <w:p w14:paraId="52A1C0D6" w14:textId="12CF14F7" w:rsidR="00AA6D56" w:rsidRDefault="00AA6D56" w:rsidP="004C26FB">
      <w:pPr>
        <w:jc w:val="both"/>
        <w:rPr>
          <w:sz w:val="24"/>
          <w:szCs w:val="24"/>
        </w:rPr>
      </w:pPr>
    </w:p>
    <w:p w14:paraId="0A8AF2AC" w14:textId="77777777" w:rsidR="00AA6D56" w:rsidRDefault="00AA6D56" w:rsidP="00AA6D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Polizia Stradale:</w:t>
      </w:r>
    </w:p>
    <w:p w14:paraId="787A4952" w14:textId="51B8910A" w:rsidR="005075B8" w:rsidRPr="003405F2" w:rsidRDefault="0085707F" w:rsidP="005075B8">
      <w:pPr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AA6D56" w:rsidRPr="00AA6D56">
        <w:rPr>
          <w:sz w:val="24"/>
          <w:szCs w:val="24"/>
        </w:rPr>
        <w:t>uesta Specialità della Polizia di Stato</w:t>
      </w:r>
      <w:r w:rsidR="005075B8" w:rsidRPr="003405F2">
        <w:rPr>
          <w:sz w:val="24"/>
          <w:szCs w:val="24"/>
        </w:rPr>
        <w:t xml:space="preserve"> conferma la propria disponibilità a</w:t>
      </w:r>
      <w:r w:rsidR="00AA6D56">
        <w:rPr>
          <w:sz w:val="24"/>
          <w:szCs w:val="24"/>
        </w:rPr>
        <w:t xml:space="preserve"> partecipare alla </w:t>
      </w:r>
      <w:r>
        <w:rPr>
          <w:sz w:val="24"/>
          <w:szCs w:val="24"/>
        </w:rPr>
        <w:t>G</w:t>
      </w:r>
      <w:r w:rsidR="00AA6D56">
        <w:rPr>
          <w:sz w:val="24"/>
          <w:szCs w:val="24"/>
        </w:rPr>
        <w:t>iornata della Solidarietà</w:t>
      </w:r>
      <w:r w:rsidR="005075B8" w:rsidRPr="003405F2">
        <w:rPr>
          <w:sz w:val="24"/>
          <w:szCs w:val="24"/>
        </w:rPr>
        <w:t xml:space="preserve">, al fine di promuovere e sensibilizzare i temi della sicurezza stradale secondo le linee guida del </w:t>
      </w:r>
      <w:r w:rsidR="005075B8" w:rsidRPr="003405F2">
        <w:rPr>
          <w:i/>
          <w:iCs/>
          <w:sz w:val="24"/>
          <w:szCs w:val="24"/>
        </w:rPr>
        <w:t>“progetto ICARO”</w:t>
      </w:r>
      <w:r w:rsidR="005075B8" w:rsidRPr="003405F2">
        <w:rPr>
          <w:sz w:val="24"/>
          <w:szCs w:val="24"/>
        </w:rPr>
        <w:t xml:space="preserve"> - condiviso dal MIUR e dal Ministero dell’Interno / Dip. P.S. - Servizio Polizia Stradale - studiato e realizzato con la collaborazione dell’Università La Sapienza di Roma, modulabile per alunni di ogni ordine e grado.</w:t>
      </w:r>
      <w:r w:rsidR="00AA6D56">
        <w:rPr>
          <w:sz w:val="24"/>
          <w:szCs w:val="24"/>
        </w:rPr>
        <w:t xml:space="preserve"> </w:t>
      </w:r>
      <w:r w:rsidR="005075B8" w:rsidRPr="003405F2">
        <w:rPr>
          <w:sz w:val="24"/>
          <w:szCs w:val="24"/>
        </w:rPr>
        <w:t>I temi, opportunamente calibrati per target di età, affronteranno, in particolare, i seguenti argomenti:</w:t>
      </w:r>
    </w:p>
    <w:p w14:paraId="065BCF12" w14:textId="77777777" w:rsidR="005075B8" w:rsidRPr="003405F2" w:rsidRDefault="005075B8" w:rsidP="005075B8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 xml:space="preserve">- </w:t>
      </w:r>
      <w:r w:rsidRPr="003405F2">
        <w:rPr>
          <w:sz w:val="24"/>
          <w:szCs w:val="24"/>
        </w:rPr>
        <w:tab/>
        <w:t>I fattori della sicurezza stradale</w:t>
      </w:r>
    </w:p>
    <w:p w14:paraId="0B2397D2" w14:textId="77777777" w:rsidR="005075B8" w:rsidRPr="003405F2" w:rsidRDefault="005075B8" w:rsidP="005075B8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 xml:space="preserve">- </w:t>
      </w:r>
      <w:r w:rsidRPr="003405F2">
        <w:rPr>
          <w:sz w:val="24"/>
          <w:szCs w:val="24"/>
        </w:rPr>
        <w:tab/>
        <w:t>Le cause degli incidenti stradali</w:t>
      </w:r>
    </w:p>
    <w:p w14:paraId="6F840231" w14:textId="77777777" w:rsidR="005075B8" w:rsidRPr="003405F2" w:rsidRDefault="005075B8" w:rsidP="005075B8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>-</w:t>
      </w:r>
      <w:r w:rsidRPr="003405F2">
        <w:rPr>
          <w:sz w:val="24"/>
          <w:szCs w:val="24"/>
        </w:rPr>
        <w:tab/>
        <w:t>Regole ed attenzioni quando si è pedoni e nei confronti dei pedoni</w:t>
      </w:r>
    </w:p>
    <w:p w14:paraId="365506C4" w14:textId="77777777" w:rsidR="005075B8" w:rsidRPr="003405F2" w:rsidRDefault="005075B8" w:rsidP="005075B8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>-</w:t>
      </w:r>
      <w:r w:rsidRPr="003405F2">
        <w:rPr>
          <w:sz w:val="24"/>
          <w:szCs w:val="24"/>
        </w:rPr>
        <w:tab/>
        <w:t>Regole ed attenzioni quando si è in bicicletta e nei confronti delle biciclette</w:t>
      </w:r>
    </w:p>
    <w:p w14:paraId="76F15582" w14:textId="77777777" w:rsidR="005075B8" w:rsidRPr="003405F2" w:rsidRDefault="005075B8" w:rsidP="005075B8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>-</w:t>
      </w:r>
      <w:r w:rsidRPr="003405F2">
        <w:rPr>
          <w:sz w:val="24"/>
          <w:szCs w:val="24"/>
        </w:rPr>
        <w:tab/>
        <w:t xml:space="preserve">Regole ed attenzioni quando si viaggia con il ciclomotore </w:t>
      </w:r>
    </w:p>
    <w:p w14:paraId="236A40EF" w14:textId="77777777" w:rsidR="005075B8" w:rsidRPr="003405F2" w:rsidRDefault="005075B8" w:rsidP="005075B8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>-</w:t>
      </w:r>
      <w:r w:rsidRPr="003405F2">
        <w:rPr>
          <w:sz w:val="24"/>
          <w:szCs w:val="24"/>
        </w:rPr>
        <w:tab/>
        <w:t>Regole ed attenzioni quando si viaggia con l’autovettura</w:t>
      </w:r>
    </w:p>
    <w:p w14:paraId="3E49C919" w14:textId="77777777" w:rsidR="005075B8" w:rsidRPr="003405F2" w:rsidRDefault="005075B8" w:rsidP="005075B8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>-</w:t>
      </w:r>
      <w:r w:rsidRPr="003405F2">
        <w:rPr>
          <w:sz w:val="24"/>
          <w:szCs w:val="24"/>
        </w:rPr>
        <w:tab/>
        <w:t>Regole ed attenzioni quando si viaggia con il monopattino elettrico</w:t>
      </w:r>
    </w:p>
    <w:p w14:paraId="2FB4875E" w14:textId="77777777" w:rsidR="005075B8" w:rsidRPr="003405F2" w:rsidRDefault="005075B8" w:rsidP="00AA6D56">
      <w:pPr>
        <w:ind w:left="709" w:hanging="709"/>
        <w:jc w:val="both"/>
        <w:rPr>
          <w:sz w:val="24"/>
          <w:szCs w:val="24"/>
        </w:rPr>
      </w:pPr>
      <w:r w:rsidRPr="003405F2">
        <w:rPr>
          <w:sz w:val="24"/>
          <w:szCs w:val="24"/>
        </w:rPr>
        <w:t>-</w:t>
      </w:r>
      <w:r w:rsidRPr="003405F2">
        <w:rPr>
          <w:sz w:val="24"/>
          <w:szCs w:val="24"/>
        </w:rPr>
        <w:tab/>
        <w:t>Importanza delle cinture di sicurezza anteriori e posteriori in autovettura e funzionamento degli air bag</w:t>
      </w:r>
    </w:p>
    <w:p w14:paraId="3BB9FF55" w14:textId="77777777" w:rsidR="005075B8" w:rsidRPr="003405F2" w:rsidRDefault="005075B8" w:rsidP="005075B8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>-</w:t>
      </w:r>
      <w:r w:rsidRPr="003405F2">
        <w:rPr>
          <w:sz w:val="24"/>
          <w:szCs w:val="24"/>
        </w:rPr>
        <w:tab/>
        <w:t xml:space="preserve">Importanza del casco protettivo </w:t>
      </w:r>
    </w:p>
    <w:p w14:paraId="69854614" w14:textId="77777777" w:rsidR="005075B8" w:rsidRPr="003405F2" w:rsidRDefault="005075B8" w:rsidP="005075B8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>-</w:t>
      </w:r>
      <w:r w:rsidRPr="003405F2">
        <w:rPr>
          <w:sz w:val="24"/>
          <w:szCs w:val="24"/>
        </w:rPr>
        <w:tab/>
        <w:t>Uso del telefono cellulare alla guida</w:t>
      </w:r>
    </w:p>
    <w:p w14:paraId="23B8E404" w14:textId="25B38674" w:rsidR="00A24472" w:rsidRDefault="005075B8" w:rsidP="00A24472">
      <w:pPr>
        <w:jc w:val="both"/>
        <w:rPr>
          <w:sz w:val="24"/>
          <w:szCs w:val="24"/>
        </w:rPr>
      </w:pPr>
      <w:r w:rsidRPr="003405F2">
        <w:rPr>
          <w:sz w:val="24"/>
          <w:szCs w:val="24"/>
        </w:rPr>
        <w:t xml:space="preserve">Per una migliore interazione con gli alunni, </w:t>
      </w:r>
      <w:r w:rsidR="00AA6D56">
        <w:rPr>
          <w:sz w:val="24"/>
          <w:szCs w:val="24"/>
        </w:rPr>
        <w:t>g</w:t>
      </w:r>
      <w:r w:rsidRPr="003405F2">
        <w:rPr>
          <w:sz w:val="24"/>
          <w:szCs w:val="24"/>
        </w:rPr>
        <w:t>li argomenti saranno divulgati e commentati avvalendosi di video e slides</w:t>
      </w:r>
      <w:r w:rsidR="0085707F">
        <w:rPr>
          <w:sz w:val="24"/>
          <w:szCs w:val="24"/>
        </w:rPr>
        <w:t>, gli studenti</w:t>
      </w:r>
      <w:r w:rsidR="00AA6D56">
        <w:rPr>
          <w:sz w:val="24"/>
          <w:szCs w:val="24"/>
        </w:rPr>
        <w:t xml:space="preserve"> potranno </w:t>
      </w:r>
      <w:r w:rsidRPr="003405F2">
        <w:rPr>
          <w:sz w:val="24"/>
          <w:szCs w:val="24"/>
        </w:rPr>
        <w:t xml:space="preserve">vivere </w:t>
      </w:r>
      <w:r w:rsidR="00AA6D56">
        <w:rPr>
          <w:sz w:val="24"/>
          <w:szCs w:val="24"/>
        </w:rPr>
        <w:t xml:space="preserve">anche </w:t>
      </w:r>
      <w:r w:rsidRPr="003405F2">
        <w:rPr>
          <w:sz w:val="24"/>
          <w:szCs w:val="24"/>
        </w:rPr>
        <w:t>una esperienza sensoriale grazie all’utilizzo di un particolare paio di occhiali ed un tappetino che, utilizzati insieme, simulano la guida in stato di ebrezza.</w:t>
      </w:r>
      <w:r w:rsidR="00AA6D56">
        <w:rPr>
          <w:sz w:val="24"/>
          <w:szCs w:val="24"/>
        </w:rPr>
        <w:t xml:space="preserve"> </w:t>
      </w:r>
      <w:r w:rsidR="00AA6D56" w:rsidRPr="00AA6D56">
        <w:rPr>
          <w:sz w:val="24"/>
          <w:szCs w:val="24"/>
          <w:u w:val="single"/>
        </w:rPr>
        <w:t>Sede:</w:t>
      </w:r>
      <w:r w:rsidR="00AA6D56">
        <w:rPr>
          <w:sz w:val="24"/>
          <w:szCs w:val="24"/>
        </w:rPr>
        <w:t xml:space="preserve"> presso la P</w:t>
      </w:r>
      <w:r w:rsidR="0085707F">
        <w:rPr>
          <w:sz w:val="24"/>
          <w:szCs w:val="24"/>
        </w:rPr>
        <w:t>olizia Ferroviaria ovvero nell’</w:t>
      </w:r>
      <w:r w:rsidR="00AA6D56">
        <w:rPr>
          <w:sz w:val="24"/>
          <w:szCs w:val="24"/>
        </w:rPr>
        <w:t xml:space="preserve">aula didattica della Polizia Stradale di via Mario </w:t>
      </w:r>
      <w:r w:rsidR="00A24472">
        <w:rPr>
          <w:sz w:val="24"/>
          <w:szCs w:val="24"/>
        </w:rPr>
        <w:t>Canavari 27-zona don Bosco-Pisa. Durata 1 h</w:t>
      </w:r>
      <w:r w:rsidR="0085707F">
        <w:rPr>
          <w:sz w:val="24"/>
          <w:szCs w:val="24"/>
        </w:rPr>
        <w:t>.</w:t>
      </w:r>
    </w:p>
    <w:p w14:paraId="46B5F64D" w14:textId="0710383C" w:rsidR="005075B8" w:rsidRDefault="005075B8" w:rsidP="005075B8">
      <w:pPr>
        <w:ind w:firstLine="708"/>
        <w:jc w:val="both"/>
        <w:rPr>
          <w:sz w:val="24"/>
          <w:szCs w:val="24"/>
        </w:rPr>
      </w:pPr>
    </w:p>
    <w:p w14:paraId="5CDE048E" w14:textId="0EA4B7DE" w:rsidR="0085707F" w:rsidRPr="009B25A4" w:rsidRDefault="0085707F" w:rsidP="0085707F">
      <w:pPr>
        <w:rPr>
          <w:b/>
          <w:sz w:val="24"/>
          <w:szCs w:val="24"/>
          <w:u w:val="single"/>
        </w:rPr>
      </w:pPr>
      <w:r w:rsidRPr="009B25A4">
        <w:rPr>
          <w:b/>
          <w:sz w:val="24"/>
          <w:szCs w:val="24"/>
          <w:u w:val="single"/>
        </w:rPr>
        <w:t xml:space="preserve">Percorso </w:t>
      </w:r>
      <w:r w:rsidRPr="009B25A4">
        <w:rPr>
          <w:b/>
          <w:sz w:val="24"/>
          <w:szCs w:val="24"/>
          <w:u w:val="single"/>
        </w:rPr>
        <w:t>3</w:t>
      </w:r>
      <w:r w:rsidRPr="009B25A4">
        <w:rPr>
          <w:b/>
          <w:sz w:val="24"/>
          <w:szCs w:val="24"/>
          <w:u w:val="single"/>
        </w:rPr>
        <w:t>:</w:t>
      </w:r>
    </w:p>
    <w:p w14:paraId="4C619892" w14:textId="1A731322" w:rsidR="0085707F" w:rsidRDefault="0085707F" w:rsidP="00857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Destinatari: il modulo può essere adattato per somministrato sia a Scuole Primarie che Secondarie di 1° e di 2° grado. Durata </w:t>
      </w:r>
      <w:r w:rsidR="009B25A4">
        <w:rPr>
          <w:sz w:val="24"/>
          <w:szCs w:val="24"/>
        </w:rPr>
        <w:t>2 h e 30 circa.</w:t>
      </w:r>
    </w:p>
    <w:p w14:paraId="1277CF0C" w14:textId="77777777" w:rsidR="009B25A4" w:rsidRDefault="009B25A4" w:rsidP="0085707F">
      <w:pPr>
        <w:jc w:val="both"/>
        <w:rPr>
          <w:sz w:val="24"/>
          <w:szCs w:val="24"/>
        </w:rPr>
      </w:pPr>
    </w:p>
    <w:p w14:paraId="7D2F3664" w14:textId="77777777" w:rsidR="009B25A4" w:rsidRDefault="009B25A4" w:rsidP="009B25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Questura – Gabinetto provinciale Polizia Scientifica:</w:t>
      </w:r>
    </w:p>
    <w:p w14:paraId="17469570" w14:textId="77777777" w:rsidR="009B25A4" w:rsidRPr="00461EA9" w:rsidRDefault="009B25A4" w:rsidP="009B25A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Le tecniche di indagine scientifica (rilievi sulla scena del crimine, la repertazione, la comparazione fotodattiloscopica, i precursori degli stupefacenti etc.). Sede: caserma della Polizia di Stato “G. Mameli” di via s. Francesco 4, aula didattica. </w:t>
      </w:r>
    </w:p>
    <w:p w14:paraId="2CA1F919" w14:textId="77777777" w:rsidR="0085707F" w:rsidRDefault="0085707F" w:rsidP="00AA6D56">
      <w:pPr>
        <w:jc w:val="both"/>
        <w:rPr>
          <w:sz w:val="24"/>
          <w:szCs w:val="24"/>
          <w:u w:val="single"/>
        </w:rPr>
      </w:pPr>
    </w:p>
    <w:p w14:paraId="144B5F72" w14:textId="48A5DAED" w:rsidR="00AA6D56" w:rsidRPr="00A24472" w:rsidRDefault="00A24472" w:rsidP="00AA6D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Polizia di Frontiera:</w:t>
      </w:r>
    </w:p>
    <w:p w14:paraId="77F92504" w14:textId="4BB1CB67" w:rsidR="00A24472" w:rsidRDefault="009B25A4" w:rsidP="00F12914">
      <w:pPr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A24472" w:rsidRPr="00AA6D56">
        <w:rPr>
          <w:sz w:val="24"/>
          <w:szCs w:val="24"/>
        </w:rPr>
        <w:t>uesta Specialità della Polizia di Stato</w:t>
      </w:r>
      <w:r w:rsidR="00A24472" w:rsidRPr="003405F2">
        <w:rPr>
          <w:sz w:val="24"/>
          <w:szCs w:val="24"/>
        </w:rPr>
        <w:t xml:space="preserve"> conferma la propria disponibilità a</w:t>
      </w:r>
      <w:r w:rsidR="00A24472">
        <w:rPr>
          <w:sz w:val="24"/>
          <w:szCs w:val="24"/>
        </w:rPr>
        <w:t xml:space="preserve"> partecipare alla </w:t>
      </w:r>
      <w:r>
        <w:rPr>
          <w:sz w:val="24"/>
          <w:szCs w:val="24"/>
        </w:rPr>
        <w:t>G</w:t>
      </w:r>
      <w:r w:rsidR="00A24472">
        <w:rPr>
          <w:sz w:val="24"/>
          <w:szCs w:val="24"/>
        </w:rPr>
        <w:t>iornata della Solidarietà;</w:t>
      </w:r>
      <w:r w:rsidR="005075B8" w:rsidRPr="003405F2">
        <w:rPr>
          <w:color w:val="000000"/>
          <w:sz w:val="24"/>
          <w:szCs w:val="24"/>
          <w:shd w:val="clear" w:color="auto" w:fill="FFFFFF"/>
        </w:rPr>
        <w:t xml:space="preserve"> il contributo </w:t>
      </w:r>
      <w:r w:rsidR="00A24472">
        <w:rPr>
          <w:color w:val="000000"/>
          <w:sz w:val="24"/>
          <w:szCs w:val="24"/>
          <w:shd w:val="clear" w:color="auto" w:fill="FFFFFF"/>
        </w:rPr>
        <w:t>sarà</w:t>
      </w:r>
      <w:r w:rsidR="005075B8" w:rsidRPr="003405F2">
        <w:rPr>
          <w:color w:val="000000"/>
          <w:sz w:val="24"/>
          <w:szCs w:val="24"/>
        </w:rPr>
        <w:t xml:space="preserve"> orientato in particolar modo alla libertà di circolazione nell'ambito dell'Unione Europea, con cenni  alle Istituzioni  e alla  multiculturalità, attraverso video e </w:t>
      </w:r>
      <w:r w:rsidR="00A24472">
        <w:rPr>
          <w:color w:val="000000"/>
          <w:sz w:val="24"/>
          <w:szCs w:val="24"/>
        </w:rPr>
        <w:t>slides</w:t>
      </w:r>
      <w:r w:rsidR="005075B8" w:rsidRPr="003405F2">
        <w:rPr>
          <w:color w:val="000000"/>
          <w:sz w:val="24"/>
          <w:szCs w:val="24"/>
        </w:rPr>
        <w:t xml:space="preserve">.  In maniera adeguata all'età dei ragazzi, saranno poi fatti riferimenti alle modalità per viaggiare e  muoversi in sicurezza nell'ambito dell'Unione Europea e verso i Paesi Terzi. Sarà infine possibile </w:t>
      </w:r>
      <w:r w:rsidR="005075B8" w:rsidRPr="003405F2">
        <w:rPr>
          <w:color w:val="000000"/>
          <w:sz w:val="24"/>
          <w:szCs w:val="24"/>
        </w:rPr>
        <w:lastRenderedPageBreak/>
        <w:t>realizzare una sorta di laboratorio sull'analisi dei documenti con apparecchiature specifiche.</w:t>
      </w:r>
      <w:r w:rsidR="00A24472" w:rsidRPr="00A24472">
        <w:rPr>
          <w:sz w:val="24"/>
          <w:szCs w:val="24"/>
        </w:rPr>
        <w:t xml:space="preserve"> </w:t>
      </w:r>
      <w:r w:rsidR="00A24472">
        <w:rPr>
          <w:sz w:val="24"/>
          <w:szCs w:val="24"/>
        </w:rPr>
        <w:t xml:space="preserve">Sede: caserma della Polizia di Stato “G. Mameli” di via s. Francesco 4, aula didattica. </w:t>
      </w:r>
    </w:p>
    <w:p w14:paraId="59FA60CA" w14:textId="021EF93B" w:rsidR="00361FFF" w:rsidRDefault="00361FFF" w:rsidP="00F12914">
      <w:pPr>
        <w:jc w:val="both"/>
        <w:rPr>
          <w:sz w:val="24"/>
          <w:szCs w:val="24"/>
        </w:rPr>
      </w:pPr>
    </w:p>
    <w:p w14:paraId="2E72CFF1" w14:textId="6D3F07B8" w:rsidR="00361FFF" w:rsidRDefault="00361FFF" w:rsidP="00F12914">
      <w:pPr>
        <w:jc w:val="both"/>
        <w:rPr>
          <w:sz w:val="24"/>
          <w:szCs w:val="24"/>
        </w:rPr>
      </w:pPr>
      <w:bookmarkStart w:id="1" w:name="_GoBack"/>
      <w:bookmarkEnd w:id="1"/>
    </w:p>
    <w:sectPr w:rsidR="00361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77E7A" w14:textId="77777777" w:rsidR="00583DB4" w:rsidRDefault="00583DB4" w:rsidP="00316ED6">
      <w:r>
        <w:separator/>
      </w:r>
    </w:p>
  </w:endnote>
  <w:endnote w:type="continuationSeparator" w:id="0">
    <w:p w14:paraId="202648F9" w14:textId="77777777" w:rsidR="00583DB4" w:rsidRDefault="00583DB4" w:rsidP="0031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34306" w14:textId="77777777" w:rsidR="00583DB4" w:rsidRDefault="00583DB4" w:rsidP="00316ED6">
      <w:r>
        <w:separator/>
      </w:r>
    </w:p>
  </w:footnote>
  <w:footnote w:type="continuationSeparator" w:id="0">
    <w:p w14:paraId="79702792" w14:textId="77777777" w:rsidR="00583DB4" w:rsidRDefault="00583DB4" w:rsidP="0031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5E4"/>
    <w:multiLevelType w:val="hybridMultilevel"/>
    <w:tmpl w:val="3B1AD00E"/>
    <w:lvl w:ilvl="0" w:tplc="1FAC74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7B3"/>
    <w:multiLevelType w:val="hybridMultilevel"/>
    <w:tmpl w:val="4B3A4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C27"/>
    <w:multiLevelType w:val="hybridMultilevel"/>
    <w:tmpl w:val="20E2FA52"/>
    <w:lvl w:ilvl="0" w:tplc="65FE1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6A40"/>
    <w:multiLevelType w:val="hybridMultilevel"/>
    <w:tmpl w:val="4022A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15"/>
    <w:multiLevelType w:val="hybridMultilevel"/>
    <w:tmpl w:val="D8E2F7D2"/>
    <w:lvl w:ilvl="0" w:tplc="742E8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31FE"/>
    <w:multiLevelType w:val="hybridMultilevel"/>
    <w:tmpl w:val="4FD88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B2855"/>
    <w:multiLevelType w:val="hybridMultilevel"/>
    <w:tmpl w:val="EE96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83D0D"/>
    <w:multiLevelType w:val="hybridMultilevel"/>
    <w:tmpl w:val="0336AA40"/>
    <w:lvl w:ilvl="0" w:tplc="2358371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D51E8"/>
    <w:multiLevelType w:val="hybridMultilevel"/>
    <w:tmpl w:val="10B8A42E"/>
    <w:lvl w:ilvl="0" w:tplc="5E7E661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1FCD"/>
    <w:multiLevelType w:val="hybridMultilevel"/>
    <w:tmpl w:val="07386F4A"/>
    <w:lvl w:ilvl="0" w:tplc="7668F5D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7193"/>
    <w:multiLevelType w:val="hybridMultilevel"/>
    <w:tmpl w:val="B4B62BDA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50B32F5A"/>
    <w:multiLevelType w:val="hybridMultilevel"/>
    <w:tmpl w:val="A508B6FC"/>
    <w:lvl w:ilvl="0" w:tplc="8ADA3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97266"/>
    <w:multiLevelType w:val="hybridMultilevel"/>
    <w:tmpl w:val="E7F8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E1D84"/>
    <w:multiLevelType w:val="hybridMultilevel"/>
    <w:tmpl w:val="1E0CF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C29"/>
    <w:multiLevelType w:val="hybridMultilevel"/>
    <w:tmpl w:val="0610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A4EBA"/>
    <w:multiLevelType w:val="hybridMultilevel"/>
    <w:tmpl w:val="C268B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0308A"/>
    <w:multiLevelType w:val="hybridMultilevel"/>
    <w:tmpl w:val="B2B2F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46680"/>
    <w:multiLevelType w:val="hybridMultilevel"/>
    <w:tmpl w:val="21CC141C"/>
    <w:lvl w:ilvl="0" w:tplc="81D8D0D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D3801"/>
    <w:multiLevelType w:val="hybridMultilevel"/>
    <w:tmpl w:val="6A22F2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18"/>
  </w:num>
  <w:num w:numId="6">
    <w:abstractNumId w:val="16"/>
  </w:num>
  <w:num w:numId="7">
    <w:abstractNumId w:val="8"/>
  </w:num>
  <w:num w:numId="8">
    <w:abstractNumId w:val="17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  <w:num w:numId="15">
    <w:abstractNumId w:val="12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CA"/>
    <w:rsid w:val="000032F6"/>
    <w:rsid w:val="00010220"/>
    <w:rsid w:val="0001060E"/>
    <w:rsid w:val="00012E8A"/>
    <w:rsid w:val="000168A3"/>
    <w:rsid w:val="00023AD7"/>
    <w:rsid w:val="00024E5D"/>
    <w:rsid w:val="000252A3"/>
    <w:rsid w:val="0004757E"/>
    <w:rsid w:val="00051B38"/>
    <w:rsid w:val="00053648"/>
    <w:rsid w:val="00061129"/>
    <w:rsid w:val="00095A26"/>
    <w:rsid w:val="000B1719"/>
    <w:rsid w:val="000B2D81"/>
    <w:rsid w:val="000B3626"/>
    <w:rsid w:val="000B669D"/>
    <w:rsid w:val="000B7421"/>
    <w:rsid w:val="000C2CBC"/>
    <w:rsid w:val="000E09FC"/>
    <w:rsid w:val="00101BAA"/>
    <w:rsid w:val="0010242A"/>
    <w:rsid w:val="00102A0F"/>
    <w:rsid w:val="00103ADC"/>
    <w:rsid w:val="00117424"/>
    <w:rsid w:val="001223AE"/>
    <w:rsid w:val="0013032A"/>
    <w:rsid w:val="00131E81"/>
    <w:rsid w:val="00146C5B"/>
    <w:rsid w:val="00155041"/>
    <w:rsid w:val="00156ED4"/>
    <w:rsid w:val="00157ABB"/>
    <w:rsid w:val="00160819"/>
    <w:rsid w:val="00166A27"/>
    <w:rsid w:val="00166D14"/>
    <w:rsid w:val="00171B10"/>
    <w:rsid w:val="001770B1"/>
    <w:rsid w:val="00177821"/>
    <w:rsid w:val="001A0588"/>
    <w:rsid w:val="001C0B5B"/>
    <w:rsid w:val="001C6961"/>
    <w:rsid w:val="001D71E8"/>
    <w:rsid w:val="00202ED6"/>
    <w:rsid w:val="0020703F"/>
    <w:rsid w:val="002167F8"/>
    <w:rsid w:val="002209D4"/>
    <w:rsid w:val="00224F26"/>
    <w:rsid w:val="00233FA9"/>
    <w:rsid w:val="00250354"/>
    <w:rsid w:val="002518B1"/>
    <w:rsid w:val="00266520"/>
    <w:rsid w:val="00285F1C"/>
    <w:rsid w:val="002908B5"/>
    <w:rsid w:val="00291A2C"/>
    <w:rsid w:val="002949CD"/>
    <w:rsid w:val="002A4A26"/>
    <w:rsid w:val="002A7F5B"/>
    <w:rsid w:val="002B6ED4"/>
    <w:rsid w:val="002B7F05"/>
    <w:rsid w:val="002D5ED8"/>
    <w:rsid w:val="002E137B"/>
    <w:rsid w:val="002E49FA"/>
    <w:rsid w:val="002F4EF1"/>
    <w:rsid w:val="002F53D5"/>
    <w:rsid w:val="002F772C"/>
    <w:rsid w:val="00301386"/>
    <w:rsid w:val="0031158A"/>
    <w:rsid w:val="003130A7"/>
    <w:rsid w:val="00316ED6"/>
    <w:rsid w:val="003216A5"/>
    <w:rsid w:val="003225D6"/>
    <w:rsid w:val="00322744"/>
    <w:rsid w:val="003262B6"/>
    <w:rsid w:val="003405F2"/>
    <w:rsid w:val="0034146E"/>
    <w:rsid w:val="003513DF"/>
    <w:rsid w:val="00361FFF"/>
    <w:rsid w:val="003629EE"/>
    <w:rsid w:val="00376DE6"/>
    <w:rsid w:val="003777ED"/>
    <w:rsid w:val="0038091C"/>
    <w:rsid w:val="003920E2"/>
    <w:rsid w:val="003A39BD"/>
    <w:rsid w:val="003B24EB"/>
    <w:rsid w:val="003B52F3"/>
    <w:rsid w:val="003B7401"/>
    <w:rsid w:val="003C70B2"/>
    <w:rsid w:val="003D2AC9"/>
    <w:rsid w:val="003E238E"/>
    <w:rsid w:val="003F22A1"/>
    <w:rsid w:val="003F7403"/>
    <w:rsid w:val="0040103F"/>
    <w:rsid w:val="0041108A"/>
    <w:rsid w:val="00412B2C"/>
    <w:rsid w:val="00415809"/>
    <w:rsid w:val="0041598F"/>
    <w:rsid w:val="00421FF7"/>
    <w:rsid w:val="0042483C"/>
    <w:rsid w:val="004257A2"/>
    <w:rsid w:val="00435E6A"/>
    <w:rsid w:val="00456F02"/>
    <w:rsid w:val="004611E8"/>
    <w:rsid w:val="00461EA9"/>
    <w:rsid w:val="0046229B"/>
    <w:rsid w:val="0047267D"/>
    <w:rsid w:val="004736A9"/>
    <w:rsid w:val="00482647"/>
    <w:rsid w:val="00482A27"/>
    <w:rsid w:val="0048490A"/>
    <w:rsid w:val="00487AA8"/>
    <w:rsid w:val="00493BA1"/>
    <w:rsid w:val="00495515"/>
    <w:rsid w:val="0049743A"/>
    <w:rsid w:val="004A167D"/>
    <w:rsid w:val="004B70D5"/>
    <w:rsid w:val="004C26FB"/>
    <w:rsid w:val="004C3855"/>
    <w:rsid w:val="004D3998"/>
    <w:rsid w:val="004D67CE"/>
    <w:rsid w:val="004E28AA"/>
    <w:rsid w:val="004E2E97"/>
    <w:rsid w:val="004E37A3"/>
    <w:rsid w:val="004E4038"/>
    <w:rsid w:val="004E43F4"/>
    <w:rsid w:val="004E479C"/>
    <w:rsid w:val="004F6614"/>
    <w:rsid w:val="005025CE"/>
    <w:rsid w:val="005027A0"/>
    <w:rsid w:val="005075B8"/>
    <w:rsid w:val="005101E6"/>
    <w:rsid w:val="00510A08"/>
    <w:rsid w:val="00512F37"/>
    <w:rsid w:val="005479A0"/>
    <w:rsid w:val="0055632D"/>
    <w:rsid w:val="0056543C"/>
    <w:rsid w:val="00570931"/>
    <w:rsid w:val="0057647A"/>
    <w:rsid w:val="00583DB4"/>
    <w:rsid w:val="00586745"/>
    <w:rsid w:val="00596324"/>
    <w:rsid w:val="005967F6"/>
    <w:rsid w:val="005A106A"/>
    <w:rsid w:val="005A1303"/>
    <w:rsid w:val="005A28E9"/>
    <w:rsid w:val="005B2600"/>
    <w:rsid w:val="005B4478"/>
    <w:rsid w:val="005E6782"/>
    <w:rsid w:val="005F4715"/>
    <w:rsid w:val="006045BC"/>
    <w:rsid w:val="006104DC"/>
    <w:rsid w:val="00611D11"/>
    <w:rsid w:val="00612D89"/>
    <w:rsid w:val="006149A7"/>
    <w:rsid w:val="00616276"/>
    <w:rsid w:val="00616641"/>
    <w:rsid w:val="006219CD"/>
    <w:rsid w:val="00623200"/>
    <w:rsid w:val="00623839"/>
    <w:rsid w:val="00636348"/>
    <w:rsid w:val="00647C73"/>
    <w:rsid w:val="00656527"/>
    <w:rsid w:val="006639D2"/>
    <w:rsid w:val="006750B0"/>
    <w:rsid w:val="00676F73"/>
    <w:rsid w:val="00687393"/>
    <w:rsid w:val="00690007"/>
    <w:rsid w:val="00693F6E"/>
    <w:rsid w:val="006C0E48"/>
    <w:rsid w:val="006C3578"/>
    <w:rsid w:val="006C7711"/>
    <w:rsid w:val="006D0A5A"/>
    <w:rsid w:val="006D399B"/>
    <w:rsid w:val="006D6A14"/>
    <w:rsid w:val="006E23EF"/>
    <w:rsid w:val="006E5442"/>
    <w:rsid w:val="006E6541"/>
    <w:rsid w:val="006F671A"/>
    <w:rsid w:val="006F6B09"/>
    <w:rsid w:val="00706300"/>
    <w:rsid w:val="00707D36"/>
    <w:rsid w:val="007130C3"/>
    <w:rsid w:val="007147FD"/>
    <w:rsid w:val="0071570B"/>
    <w:rsid w:val="00717B4B"/>
    <w:rsid w:val="00721AEC"/>
    <w:rsid w:val="007244EB"/>
    <w:rsid w:val="00730C16"/>
    <w:rsid w:val="00733DC6"/>
    <w:rsid w:val="00753F92"/>
    <w:rsid w:val="00774226"/>
    <w:rsid w:val="00781C0C"/>
    <w:rsid w:val="00783A71"/>
    <w:rsid w:val="007848A3"/>
    <w:rsid w:val="00785075"/>
    <w:rsid w:val="00797EF5"/>
    <w:rsid w:val="007A0EA9"/>
    <w:rsid w:val="007B240E"/>
    <w:rsid w:val="007B3879"/>
    <w:rsid w:val="007B5E2F"/>
    <w:rsid w:val="007D4651"/>
    <w:rsid w:val="007E04BE"/>
    <w:rsid w:val="007E3BA3"/>
    <w:rsid w:val="007E4BF6"/>
    <w:rsid w:val="007E4D88"/>
    <w:rsid w:val="007F49B3"/>
    <w:rsid w:val="007F6DC5"/>
    <w:rsid w:val="008037B3"/>
    <w:rsid w:val="00804767"/>
    <w:rsid w:val="00804EE5"/>
    <w:rsid w:val="008058D9"/>
    <w:rsid w:val="00812D55"/>
    <w:rsid w:val="00835F87"/>
    <w:rsid w:val="008504D9"/>
    <w:rsid w:val="00853EAE"/>
    <w:rsid w:val="00855186"/>
    <w:rsid w:val="0085707F"/>
    <w:rsid w:val="00857DFE"/>
    <w:rsid w:val="008602B3"/>
    <w:rsid w:val="0086286E"/>
    <w:rsid w:val="00862C03"/>
    <w:rsid w:val="00864F82"/>
    <w:rsid w:val="00870C1B"/>
    <w:rsid w:val="00873320"/>
    <w:rsid w:val="00876773"/>
    <w:rsid w:val="00882C19"/>
    <w:rsid w:val="008A3FF6"/>
    <w:rsid w:val="008E0BF6"/>
    <w:rsid w:val="008E182A"/>
    <w:rsid w:val="008E68B4"/>
    <w:rsid w:val="008F3B14"/>
    <w:rsid w:val="008F6948"/>
    <w:rsid w:val="00901C95"/>
    <w:rsid w:val="0090708F"/>
    <w:rsid w:val="009124F3"/>
    <w:rsid w:val="00915C42"/>
    <w:rsid w:val="00916441"/>
    <w:rsid w:val="009236B7"/>
    <w:rsid w:val="00923D13"/>
    <w:rsid w:val="00932751"/>
    <w:rsid w:val="00936079"/>
    <w:rsid w:val="0094345E"/>
    <w:rsid w:val="00951F77"/>
    <w:rsid w:val="009554B0"/>
    <w:rsid w:val="00957BCB"/>
    <w:rsid w:val="00961D4E"/>
    <w:rsid w:val="00966177"/>
    <w:rsid w:val="00993E4E"/>
    <w:rsid w:val="00994451"/>
    <w:rsid w:val="00997E0C"/>
    <w:rsid w:val="009A1EE6"/>
    <w:rsid w:val="009B25A4"/>
    <w:rsid w:val="009B298B"/>
    <w:rsid w:val="009B679C"/>
    <w:rsid w:val="009B79BC"/>
    <w:rsid w:val="009B7C26"/>
    <w:rsid w:val="009D4B6B"/>
    <w:rsid w:val="009E18BB"/>
    <w:rsid w:val="009E2220"/>
    <w:rsid w:val="009F4B61"/>
    <w:rsid w:val="00A11E2B"/>
    <w:rsid w:val="00A24472"/>
    <w:rsid w:val="00A4246D"/>
    <w:rsid w:val="00A55551"/>
    <w:rsid w:val="00A556CE"/>
    <w:rsid w:val="00A55B3A"/>
    <w:rsid w:val="00A6181A"/>
    <w:rsid w:val="00A62B61"/>
    <w:rsid w:val="00A649D9"/>
    <w:rsid w:val="00A751E2"/>
    <w:rsid w:val="00A8276B"/>
    <w:rsid w:val="00A921B4"/>
    <w:rsid w:val="00A95F1E"/>
    <w:rsid w:val="00AA213F"/>
    <w:rsid w:val="00AA6D56"/>
    <w:rsid w:val="00AC2A86"/>
    <w:rsid w:val="00AC3163"/>
    <w:rsid w:val="00AD2A8E"/>
    <w:rsid w:val="00AD4929"/>
    <w:rsid w:val="00AE506D"/>
    <w:rsid w:val="00AF5112"/>
    <w:rsid w:val="00AF7027"/>
    <w:rsid w:val="00B079A7"/>
    <w:rsid w:val="00B13056"/>
    <w:rsid w:val="00B1483E"/>
    <w:rsid w:val="00B2014B"/>
    <w:rsid w:val="00B20F2C"/>
    <w:rsid w:val="00B5269A"/>
    <w:rsid w:val="00B77001"/>
    <w:rsid w:val="00B83874"/>
    <w:rsid w:val="00B86668"/>
    <w:rsid w:val="00B9306E"/>
    <w:rsid w:val="00B95D2D"/>
    <w:rsid w:val="00BA3EDF"/>
    <w:rsid w:val="00BA663D"/>
    <w:rsid w:val="00BA7110"/>
    <w:rsid w:val="00BC1D92"/>
    <w:rsid w:val="00BC2BB3"/>
    <w:rsid w:val="00BD3130"/>
    <w:rsid w:val="00BE000E"/>
    <w:rsid w:val="00BE049C"/>
    <w:rsid w:val="00BE241B"/>
    <w:rsid w:val="00BF4BB8"/>
    <w:rsid w:val="00C27AAC"/>
    <w:rsid w:val="00C41976"/>
    <w:rsid w:val="00C43253"/>
    <w:rsid w:val="00C64C2F"/>
    <w:rsid w:val="00C72E40"/>
    <w:rsid w:val="00C763B2"/>
    <w:rsid w:val="00C817AB"/>
    <w:rsid w:val="00C873AA"/>
    <w:rsid w:val="00C90706"/>
    <w:rsid w:val="00C929ED"/>
    <w:rsid w:val="00CB3850"/>
    <w:rsid w:val="00CB4002"/>
    <w:rsid w:val="00CC2FBE"/>
    <w:rsid w:val="00CC37EB"/>
    <w:rsid w:val="00CD3C4C"/>
    <w:rsid w:val="00D03C85"/>
    <w:rsid w:val="00D0534C"/>
    <w:rsid w:val="00D1158A"/>
    <w:rsid w:val="00D21C37"/>
    <w:rsid w:val="00D27C53"/>
    <w:rsid w:val="00D44E34"/>
    <w:rsid w:val="00D45056"/>
    <w:rsid w:val="00D4655F"/>
    <w:rsid w:val="00D477A9"/>
    <w:rsid w:val="00D54A22"/>
    <w:rsid w:val="00D56C11"/>
    <w:rsid w:val="00D60B60"/>
    <w:rsid w:val="00D71E6B"/>
    <w:rsid w:val="00D81849"/>
    <w:rsid w:val="00D9013B"/>
    <w:rsid w:val="00D90A63"/>
    <w:rsid w:val="00DB7139"/>
    <w:rsid w:val="00DC7CEF"/>
    <w:rsid w:val="00DD1148"/>
    <w:rsid w:val="00DD187B"/>
    <w:rsid w:val="00DD59B7"/>
    <w:rsid w:val="00DF1433"/>
    <w:rsid w:val="00DF315F"/>
    <w:rsid w:val="00DF57FC"/>
    <w:rsid w:val="00E077A3"/>
    <w:rsid w:val="00E11B9C"/>
    <w:rsid w:val="00E20031"/>
    <w:rsid w:val="00E205F2"/>
    <w:rsid w:val="00E30351"/>
    <w:rsid w:val="00E33B67"/>
    <w:rsid w:val="00E33F4D"/>
    <w:rsid w:val="00E46632"/>
    <w:rsid w:val="00E50C85"/>
    <w:rsid w:val="00E52D5E"/>
    <w:rsid w:val="00E56ECB"/>
    <w:rsid w:val="00E61A6A"/>
    <w:rsid w:val="00E64DAD"/>
    <w:rsid w:val="00E70DB6"/>
    <w:rsid w:val="00E7537D"/>
    <w:rsid w:val="00E80117"/>
    <w:rsid w:val="00E848B2"/>
    <w:rsid w:val="00EA2DB4"/>
    <w:rsid w:val="00EB5761"/>
    <w:rsid w:val="00EC242B"/>
    <w:rsid w:val="00EC2C3C"/>
    <w:rsid w:val="00EC3C65"/>
    <w:rsid w:val="00EC7CCA"/>
    <w:rsid w:val="00ED01A6"/>
    <w:rsid w:val="00EE73BC"/>
    <w:rsid w:val="00EF45DE"/>
    <w:rsid w:val="00EF4CA0"/>
    <w:rsid w:val="00F066A9"/>
    <w:rsid w:val="00F12914"/>
    <w:rsid w:val="00F14748"/>
    <w:rsid w:val="00F25145"/>
    <w:rsid w:val="00F62FFC"/>
    <w:rsid w:val="00F8215C"/>
    <w:rsid w:val="00F8689A"/>
    <w:rsid w:val="00FA2402"/>
    <w:rsid w:val="00FA650D"/>
    <w:rsid w:val="00FB2E8A"/>
    <w:rsid w:val="00FB62CA"/>
    <w:rsid w:val="00FB7510"/>
    <w:rsid w:val="00FD4C75"/>
    <w:rsid w:val="00FD7176"/>
    <w:rsid w:val="00FE303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849F"/>
  <w15:chartTrackingRefBased/>
  <w15:docId w15:val="{90566830-0785-4B35-B5A3-FCA4955C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4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5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57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A058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16ED6"/>
    <w:pPr>
      <w:tabs>
        <w:tab w:val="left" w:pos="2268"/>
      </w:tabs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316ED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316ED6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6E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16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49F9-2B07-466B-BE72-C5A165FA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NOCITA Fabrizio Valerio</dc:creator>
  <cp:keywords/>
  <dc:description/>
  <cp:lastModifiedBy>user1</cp:lastModifiedBy>
  <cp:revision>4</cp:revision>
  <cp:lastPrinted>2021-09-10T14:47:00Z</cp:lastPrinted>
  <dcterms:created xsi:type="dcterms:W3CDTF">2024-01-03T14:04:00Z</dcterms:created>
  <dcterms:modified xsi:type="dcterms:W3CDTF">2024-01-03T14:21:00Z</dcterms:modified>
</cp:coreProperties>
</file>