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4E" w:rsidRPr="004B706D" w:rsidRDefault="0019214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Giornata</w:t>
      </w:r>
      <w:r w:rsidR="00912D76" w:rsidRPr="004B706D">
        <w:rPr>
          <w:b/>
          <w:i/>
          <w:sz w:val="36"/>
          <w:szCs w:val="36"/>
        </w:rPr>
        <w:t xml:space="preserve"> della solidarietà 202</w:t>
      </w:r>
      <w:r w:rsidR="005A58AA">
        <w:rPr>
          <w:b/>
          <w:i/>
          <w:sz w:val="36"/>
          <w:szCs w:val="36"/>
        </w:rPr>
        <w:t>4</w:t>
      </w:r>
    </w:p>
    <w:p w:rsidR="00E4123A" w:rsidRDefault="00E4123A">
      <w:pPr>
        <w:rPr>
          <w:rFonts w:ascii="Arial" w:hAnsi="Arial" w:cs="Arial"/>
          <w:b/>
          <w:color w:val="222222"/>
          <w:shd w:val="clear" w:color="auto" w:fill="FFFFFF"/>
        </w:rPr>
      </w:pPr>
      <w:r w:rsidRPr="00E4123A">
        <w:rPr>
          <w:rFonts w:ascii="Arial" w:hAnsi="Arial" w:cs="Arial"/>
          <w:b/>
          <w:color w:val="222222"/>
          <w:shd w:val="clear" w:color="auto" w:fill="FFFFFF"/>
        </w:rPr>
        <w:t>Tema principale: “</w:t>
      </w:r>
      <w:r w:rsidR="005A58AA">
        <w:rPr>
          <w:rFonts w:ascii="Arial" w:hAnsi="Arial" w:cs="Arial"/>
          <w:b/>
          <w:color w:val="222222"/>
          <w:shd w:val="clear" w:color="auto" w:fill="FFFFFF"/>
        </w:rPr>
        <w:t>L’interesse delle future generazioni come nuovo principio costituzionale: tra sviluppo sostenibile, salvaguardia dell’ambiente e tutela delle condizioni di vita”</w:t>
      </w:r>
    </w:p>
    <w:p w:rsidR="005A5E29" w:rsidRDefault="00E4123A" w:rsidP="005A5E2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Scuola </w:t>
      </w:r>
      <w:r w:rsidR="00945B9F">
        <w:rPr>
          <w:rFonts w:ascii="Arial" w:hAnsi="Arial" w:cs="Arial"/>
          <w:b/>
          <w:color w:val="222222"/>
          <w:shd w:val="clear" w:color="auto" w:fill="FFFFFF"/>
        </w:rPr>
        <w:t>secondaria di primo e secondo grado</w:t>
      </w:r>
      <w:bookmarkStart w:id="0" w:name="_GoBack"/>
      <w:bookmarkEnd w:id="0"/>
      <w:r w:rsidR="002B2B5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A5E29">
        <w:rPr>
          <w:rFonts w:ascii="Arial" w:hAnsi="Arial" w:cs="Arial"/>
          <w:b/>
          <w:color w:val="222222"/>
          <w:shd w:val="clear" w:color="auto" w:fill="FFFFFF"/>
        </w:rPr>
        <w:t>– Sede Dipartimento di veterinaria</w:t>
      </w:r>
      <w:r w:rsidR="00A44070">
        <w:rPr>
          <w:rFonts w:ascii="Arial" w:hAnsi="Arial" w:cs="Arial"/>
          <w:b/>
          <w:color w:val="222222"/>
          <w:shd w:val="clear" w:color="auto" w:fill="FFFFFF"/>
        </w:rPr>
        <w:t>, Viale delle Piagge, 2 – Gli animali in città</w:t>
      </w:r>
    </w:p>
    <w:p w:rsidR="005A5E29" w:rsidRDefault="005A5E29" w:rsidP="005A5E29">
      <w:pPr>
        <w:jc w:val="both"/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</w:pPr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 xml:space="preserve">Le città sono costruite per le persone ma sono abitate da un numero crescente di animali. La presenza degli animali nelle città e nelle famiglie sembra assicurare una nuova </w:t>
      </w:r>
      <w:proofErr w:type="spellStart"/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>possibilita</w:t>
      </w:r>
      <w:proofErr w:type="spellEnd"/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>̀ di ristabilire contatti tra persone e natura, ma anche di creare nuove occasioni di relazio</w:t>
      </w:r>
      <w:r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>n</w:t>
      </w:r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>i, di scambio e di servizi, non solo nelle famiglie, ma anche nei supporto alla all'educazione e alle attività nelle scuole, al gioco, alla conoscenza dell'ambiente e al supporto delle persone anziane o di altre</w:t>
      </w:r>
      <w:r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 xml:space="preserve"> </w:t>
      </w:r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>fragilità. </w:t>
      </w:r>
    </w:p>
    <w:p w:rsidR="005A5E29" w:rsidRDefault="005A5E29" w:rsidP="005A5E29">
      <w:pPr>
        <w:jc w:val="both"/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</w:pPr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>Gli animali sono presenti in numero crescente nelle città, sebbene i loro diritti e il loro potenziale non sia sempre pienamente valorizzato.</w:t>
      </w:r>
    </w:p>
    <w:p w:rsidR="005A5E29" w:rsidRDefault="005A5E29" w:rsidP="005A5E29">
      <w:pPr>
        <w:jc w:val="both"/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</w:pPr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>La Costituzione italiana ha inserito attenzione per ambiente e animali che acquisiscono nuovi diritti di cittadinanza per i quali possono esprimere bisogni ed esercitare diritti e doveri. Per assicurare i diritti che la nostra costituzione assegna agli animali e valorizzarne il loro potenziale, il laboratorio vuole facilitare la riflessione, la progettazione e la proposta della costruzione di una città capace di ripensarsi nel rapporto tra persone e animali.</w:t>
      </w:r>
    </w:p>
    <w:p w:rsidR="005A5E29" w:rsidRDefault="005A5E29" w:rsidP="005A5E29">
      <w:pPr>
        <w:jc w:val="both"/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</w:pPr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 xml:space="preserve">Il laboratorio prende spunto da un progetto europeo sulle </w:t>
      </w:r>
      <w:proofErr w:type="spellStart"/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>smart</w:t>
      </w:r>
      <w:proofErr w:type="spellEnd"/>
      <w:r w:rsidRPr="005A5E29"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 xml:space="preserve"> city (progetto INHABIT) che sta realizzando a Lucca la prima città europea con una politica integrata tra persone e animali, esperienza che si intende replicare nella città di Pisa.</w:t>
      </w:r>
    </w:p>
    <w:p w:rsidR="00B23E2F" w:rsidRPr="00B23E2F" w:rsidRDefault="00B23E2F" w:rsidP="00B23E2F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5F5F5F"/>
          <w:sz w:val="24"/>
          <w:szCs w:val="24"/>
          <w:shd w:val="clear" w:color="auto" w:fill="FFFFFF"/>
          <w:lang w:eastAsia="it-IT"/>
        </w:rPr>
        <w:t xml:space="preserve">Il laboratorio è </w:t>
      </w:r>
      <w:r w:rsidRPr="00B23E2F"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 xml:space="preserve">rivolto a ragazzi delle scuole medie o superiori: volto a facilitare la progettazione e il disegno di una città </w:t>
      </w:r>
      <w:proofErr w:type="spellStart"/>
      <w:r w:rsidRPr="00B23E2F"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>humanimal</w:t>
      </w:r>
      <w:proofErr w:type="spellEnd"/>
      <w:r w:rsidRPr="00B23E2F"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 xml:space="preserve">, anche mediante azioni di gioco e di confronto delle esperienze e dei risultati delle attività in corso di sviluppo nella città di Lucca a supporto di persone fragili mediante interventi assistiti con gli animali (la </w:t>
      </w:r>
      <w:proofErr w:type="spellStart"/>
      <w:r w:rsidRPr="00B23E2F"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>cosidetta</w:t>
      </w:r>
      <w:proofErr w:type="spellEnd"/>
      <w:r w:rsidRPr="00B23E2F"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 xml:space="preserve"> </w:t>
      </w:r>
      <w:proofErr w:type="spellStart"/>
      <w:r w:rsidRPr="00B23E2F"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>pet</w:t>
      </w:r>
      <w:proofErr w:type="spellEnd"/>
      <w:r w:rsidRPr="00B23E2F"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 xml:space="preserve"> </w:t>
      </w:r>
      <w:proofErr w:type="spellStart"/>
      <w:r w:rsidRPr="00B23E2F"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>t</w:t>
      </w:r>
      <w:r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>herapy</w:t>
      </w:r>
      <w:proofErr w:type="spellEnd"/>
      <w:r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>) la costruzione di spazi</w:t>
      </w:r>
      <w:r w:rsidRPr="00B23E2F"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 xml:space="preserve"> e percorsi dedicati (le animabili per la gestione e il gioco con gli animali, l'esplorazione della città </w:t>
      </w:r>
      <w:r>
        <w:rPr>
          <w:rFonts w:ascii="Verdana" w:eastAsia="Times New Roman" w:hAnsi="Verdana" w:cs="Arial"/>
          <w:color w:val="5F5F5F"/>
          <w:sz w:val="24"/>
          <w:szCs w:val="24"/>
          <w:lang w:eastAsia="it-IT"/>
        </w:rPr>
        <w:t>e l'interazione tra le persone).</w:t>
      </w:r>
    </w:p>
    <w:sectPr w:rsidR="00B23E2F" w:rsidRPr="00B23E2F" w:rsidSect="00303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784B"/>
    <w:multiLevelType w:val="multilevel"/>
    <w:tmpl w:val="644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16B77"/>
    <w:multiLevelType w:val="multilevel"/>
    <w:tmpl w:val="2B5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76"/>
    <w:rsid w:val="000105E5"/>
    <w:rsid w:val="000357C6"/>
    <w:rsid w:val="00192144"/>
    <w:rsid w:val="002B2B5B"/>
    <w:rsid w:val="0030304E"/>
    <w:rsid w:val="004B706D"/>
    <w:rsid w:val="004C5541"/>
    <w:rsid w:val="00545858"/>
    <w:rsid w:val="005A58AA"/>
    <w:rsid w:val="005A5E29"/>
    <w:rsid w:val="0086381B"/>
    <w:rsid w:val="0088204C"/>
    <w:rsid w:val="00912D76"/>
    <w:rsid w:val="00945B9F"/>
    <w:rsid w:val="00A44070"/>
    <w:rsid w:val="00B23E2F"/>
    <w:rsid w:val="00D31F3A"/>
    <w:rsid w:val="00E4123A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F08A-EF74-421F-8E6F-DC3C83C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Portineria</dc:creator>
  <cp:keywords/>
  <dc:description/>
  <cp:lastModifiedBy>user1</cp:lastModifiedBy>
  <cp:revision>3</cp:revision>
  <dcterms:created xsi:type="dcterms:W3CDTF">2024-01-22T16:20:00Z</dcterms:created>
  <dcterms:modified xsi:type="dcterms:W3CDTF">2024-01-22T16:23:00Z</dcterms:modified>
</cp:coreProperties>
</file>